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5984C" w14:textId="77777777" w:rsidR="00D80120" w:rsidRPr="00DB7962" w:rsidRDefault="00D80120" w:rsidP="00D801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7962">
        <w:rPr>
          <w:rFonts w:ascii="Times New Roman" w:eastAsia="Times New Roman" w:hAnsi="Times New Roman" w:cs="Times New Roman"/>
          <w:b/>
          <w:bCs/>
          <w:sz w:val="24"/>
          <w:szCs w:val="24"/>
          <w:lang w:eastAsia="ru-RU"/>
        </w:rPr>
        <w:t>Памятка для детей во время возникновения пожара</w:t>
      </w:r>
    </w:p>
    <w:p w14:paraId="03104340" w14:textId="77777777" w:rsidR="00D80120" w:rsidRPr="00DB7962" w:rsidRDefault="00D80120" w:rsidP="00D80120">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В целях повышения безопасности детей педагоги и воспитатели должны донести для своих воспитанников следующую памятку по пожарной безопасности. Пожарную охрану следует вызвать по </w:t>
      </w:r>
      <w:r w:rsidRPr="00DB7962">
        <w:rPr>
          <w:rFonts w:ascii="Times New Roman" w:eastAsia="Times New Roman" w:hAnsi="Times New Roman" w:cs="Times New Roman"/>
          <w:b/>
          <w:bCs/>
          <w:sz w:val="24"/>
          <w:szCs w:val="24"/>
          <w:lang w:eastAsia="ru-RU"/>
        </w:rPr>
        <w:t>телефону 101</w:t>
      </w:r>
      <w:r w:rsidRPr="00DB7962">
        <w:rPr>
          <w:rFonts w:ascii="Times New Roman" w:eastAsia="Times New Roman" w:hAnsi="Times New Roman" w:cs="Times New Roman"/>
          <w:sz w:val="24"/>
          <w:szCs w:val="24"/>
          <w:lang w:eastAsia="ru-RU"/>
        </w:rPr>
        <w:t xml:space="preserve">. При этом необходимо внятно и четко назвать </w:t>
      </w:r>
      <w:r w:rsidRPr="00DB7962">
        <w:rPr>
          <w:rFonts w:ascii="Times New Roman" w:eastAsia="Times New Roman" w:hAnsi="Times New Roman" w:cs="Times New Roman"/>
          <w:b/>
          <w:bCs/>
          <w:sz w:val="24"/>
          <w:szCs w:val="24"/>
          <w:lang w:eastAsia="ru-RU"/>
        </w:rPr>
        <w:t>адрес и фамилию.</w:t>
      </w:r>
      <w:r w:rsidRPr="00DB7962">
        <w:rPr>
          <w:rFonts w:ascii="Times New Roman" w:eastAsia="Times New Roman" w:hAnsi="Times New Roman" w:cs="Times New Roman"/>
          <w:sz w:val="24"/>
          <w:szCs w:val="24"/>
          <w:lang w:eastAsia="ru-RU"/>
        </w:rPr>
        <w:t xml:space="preserve"> Горящий электроприбор следует выключить и накрыть одеялом или ковриком. Это ограничит подачу кислорода к объекту возгорания и уменьшит (или затушит) пламя. Окна при пожаре лучше не открывать. Прямой доступ кислорода к очагу возгорания будет только усиливать горение. Важно оповестить о пожаре ближайших соседей. Если есть младшие братья или сестры, то старшие должны помочь им выбраться из горящего помещения. Важно знать, как правильно выбираться из задымленного помещения. Чтобы не надышаться угарным газом, выбираться следует ползком, или просто как можно ниже пригибаясь к земле. К лицу лучше приложить влажную салфетку или ткань.</w:t>
      </w:r>
    </w:p>
    <w:p w14:paraId="21F0A51A" w14:textId="77777777" w:rsidR="00D80120" w:rsidRPr="00DB7962" w:rsidRDefault="00D80120" w:rsidP="00D80120">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b/>
          <w:bCs/>
          <w:sz w:val="24"/>
          <w:szCs w:val="24"/>
          <w:lang w:eastAsia="ru-RU"/>
        </w:rPr>
        <w:t>Вместо</w:t>
      </w:r>
      <w:r w:rsidRPr="00DB7962">
        <w:rPr>
          <w:rFonts w:ascii="Times New Roman" w:eastAsia="Times New Roman" w:hAnsi="Times New Roman" w:cs="Times New Roman"/>
          <w:sz w:val="24"/>
          <w:szCs w:val="24"/>
          <w:lang w:eastAsia="ru-RU"/>
        </w:rPr>
        <w:t> </w:t>
      </w:r>
      <w:r w:rsidRPr="00DB7962">
        <w:rPr>
          <w:rFonts w:ascii="Times New Roman" w:eastAsia="Times New Roman" w:hAnsi="Times New Roman" w:cs="Times New Roman"/>
          <w:b/>
          <w:bCs/>
          <w:sz w:val="24"/>
          <w:szCs w:val="24"/>
          <w:lang w:eastAsia="ru-RU"/>
        </w:rPr>
        <w:t>заключения:</w:t>
      </w:r>
    </w:p>
    <w:p w14:paraId="27FA93EC" w14:textId="77777777" w:rsidR="00D80120" w:rsidRPr="00DB7962" w:rsidRDefault="00D80120" w:rsidP="00D80120">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b/>
          <w:bCs/>
          <w:sz w:val="24"/>
          <w:szCs w:val="24"/>
          <w:lang w:eastAsia="ru-RU"/>
        </w:rPr>
        <w:t xml:space="preserve">Подводя итоги вышесказанному, нужно добавить, </w:t>
      </w:r>
      <w:proofErr w:type="gramStart"/>
      <w:r w:rsidRPr="00DB7962">
        <w:rPr>
          <w:rFonts w:ascii="Times New Roman" w:eastAsia="Times New Roman" w:hAnsi="Times New Roman" w:cs="Times New Roman"/>
          <w:b/>
          <w:bCs/>
          <w:sz w:val="24"/>
          <w:szCs w:val="24"/>
          <w:lang w:eastAsia="ru-RU"/>
        </w:rPr>
        <w:t>что</w:t>
      </w:r>
      <w:proofErr w:type="gramEnd"/>
      <w:r w:rsidRPr="00DB7962">
        <w:rPr>
          <w:rFonts w:ascii="Times New Roman" w:eastAsia="Times New Roman" w:hAnsi="Times New Roman" w:cs="Times New Roman"/>
          <w:b/>
          <w:bCs/>
          <w:sz w:val="24"/>
          <w:szCs w:val="24"/>
          <w:lang w:eastAsia="ru-RU"/>
        </w:rPr>
        <w:t xml:space="preserve"> обучая детей правилам поведения при пожаре и правилам, позволяющим предотвратить различные возгорания, педагоги должны учитывать возраст детей. Если для дошкольников достаточно уметь уйти от огня и сообщить о пожаре старшим, то школьники старшего звена должны уметь принять участие в тушении огня, эвакуации младших детей и оказании первой помощи пострадавшим.</w:t>
      </w:r>
    </w:p>
    <w:p w14:paraId="53099C23" w14:textId="77777777" w:rsidR="00D80120" w:rsidRPr="00DB7962" w:rsidRDefault="00D80120" w:rsidP="00D80120">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Тушить пожар должны взрослые, но дать сигнал тревоги может каждый школьник. Ребёнок должен знать, что номер пожарной службы 101 (112 с сотового телефона), телефон вызова пожарной охраны с. Хомутово 696-333.</w:t>
      </w:r>
    </w:p>
    <w:p w14:paraId="32B7D347" w14:textId="77777777" w:rsidR="00D80120" w:rsidRPr="00DB7962" w:rsidRDefault="00D80120" w:rsidP="00D80120">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 </w:t>
      </w:r>
    </w:p>
    <w:p w14:paraId="513123CF" w14:textId="77777777" w:rsidR="00D80120" w:rsidRPr="00DB7962" w:rsidRDefault="00D80120" w:rsidP="00D80120">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                                                                                                       Пожарно-спасательная служба</w:t>
      </w:r>
    </w:p>
    <w:p w14:paraId="65378DF2" w14:textId="77777777" w:rsidR="00D80120" w:rsidRPr="00DB7962" w:rsidRDefault="00D80120" w:rsidP="00D801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 Иркутской области»</w:t>
      </w:r>
    </w:p>
    <w:p w14:paraId="514A1168" w14:textId="77777777" w:rsidR="00F478A8" w:rsidRDefault="00F478A8"/>
    <w:sectPr w:rsidR="00F47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95D8D"/>
    <w:multiLevelType w:val="multilevel"/>
    <w:tmpl w:val="43D2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A8"/>
    <w:rsid w:val="0015357A"/>
    <w:rsid w:val="00C63137"/>
    <w:rsid w:val="00D80120"/>
    <w:rsid w:val="00F4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C3C3"/>
  <w15:chartTrackingRefBased/>
  <w15:docId w15:val="{6E1BD2E2-81ED-4C72-AC19-E4FF1EED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Freedom Mr</dc:creator>
  <cp:keywords/>
  <dc:description/>
  <cp:lastModifiedBy>Freedom Mr</cp:lastModifiedBy>
  <cp:revision>2</cp:revision>
  <dcterms:created xsi:type="dcterms:W3CDTF">2020-04-21T01:30:00Z</dcterms:created>
  <dcterms:modified xsi:type="dcterms:W3CDTF">2020-04-21T01:30:00Z</dcterms:modified>
</cp:coreProperties>
</file>